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902" w:rsidRPr="006D7902" w:rsidRDefault="006D7902" w:rsidP="006D7902">
      <w:pPr>
        <w:pStyle w:val="THWberschrift"/>
        <w:spacing w:after="360"/>
        <w:jc w:val="both"/>
      </w:pPr>
      <w:r w:rsidRPr="006D7902">
        <w:t xml:space="preserve">15.000 ehrenamtliche Stunden </w:t>
      </w:r>
      <w:r>
        <w:t xml:space="preserve">und </w:t>
      </w:r>
      <w:r w:rsidRPr="00EB6AFA">
        <w:t xml:space="preserve">Ehrungen für 405 </w:t>
      </w:r>
      <w:r>
        <w:t xml:space="preserve">Jahre </w:t>
      </w:r>
      <w:r w:rsidRPr="006D7902">
        <w:t>Mitgliedschaft</w:t>
      </w:r>
      <w:r>
        <w:t>: Jahresabschluss beim Ingolstädter T</w:t>
      </w:r>
      <w:r w:rsidRPr="00EB6AFA">
        <w:t>HW</w:t>
      </w:r>
      <w:r>
        <w:t xml:space="preserve"> </w:t>
      </w:r>
    </w:p>
    <w:p w:rsidR="006D7902" w:rsidRPr="006D7902" w:rsidRDefault="006D7902" w:rsidP="006D7902">
      <w:pPr>
        <w:pStyle w:val="THWZwischenberschrift"/>
      </w:pPr>
      <w:r>
        <w:t>Ingolstadt</w:t>
      </w:r>
      <w:r w:rsidR="00D9621D">
        <w:t>.</w:t>
      </w:r>
      <w:r>
        <w:t xml:space="preserve"> </w:t>
      </w:r>
      <w:r w:rsidRPr="006D7902">
        <w:t>Der Jahreswechsel</w:t>
      </w:r>
      <w:r>
        <w:t>: traditionell der Zeitpunkt, das vergangene Jahr Revue passieren zu lassen. So auch beim THW Ingolstadt.</w:t>
      </w:r>
    </w:p>
    <w:p w:rsidR="006D7902" w:rsidRDefault="006D7902" w:rsidP="006D7902">
      <w:pPr>
        <w:pStyle w:val="THWFlietext"/>
      </w:pPr>
      <w:r>
        <w:t>Neben Alt OB Peter Schnell (seit vielen Jahren Ehrenmitglied im THW Förderverein), Stadtrat Peter Springl (in seiner Funktion als Vorsitzender des Feuerwehrvereins der Feuerwehr Mitte) und den Mitarbeiterinnen und Mitarbeitern der THW Geschäftsstelle, ließen es sich die ehemaligen Leiter des THW Ingolstadt Albert Sander und Andreas Scheyda, nicht nehmen, mit den Helferinnen und Helfer das Jahr 2016 zu beschließen.</w:t>
      </w:r>
    </w:p>
    <w:p w:rsidR="006D7902" w:rsidRDefault="006D7902" w:rsidP="006D7902">
      <w:pPr>
        <w:pStyle w:val="THWFlietext"/>
      </w:pPr>
      <w:r>
        <w:t>In seinen einleitenden Grußworten betonte Philipp Hollfelder, Vertreter der THW Geschäftsstelle, die gute Zusammenarbeit zwischen Haupt- und Ehrenamt und gab einen Überblick über die wichtigsten Ereignisse im abgelaufenen Jahr: vom Zugunglück in Bad Aibling bis hin zur, für das THW sehr positiven, Verabschiedung des Bundeshaushaltes 2017.</w:t>
      </w:r>
    </w:p>
    <w:p w:rsidR="006D7902" w:rsidRDefault="006D7902" w:rsidP="006D7902">
      <w:pPr>
        <w:pStyle w:val="THWFlietext"/>
      </w:pPr>
      <w:r>
        <w:t>Fördervereinsvorsitzender Thomas Thöne begrüßte seinerseits die Gäste und berichtete, dass auch in 2016 durch so manche Spende die Arbeit der Ehrenamtlichen unterstützt werden konnte.</w:t>
      </w:r>
    </w:p>
    <w:p w:rsidR="006D7902" w:rsidRDefault="006D7902" w:rsidP="006D7902">
      <w:pPr>
        <w:pStyle w:val="THWFlietext"/>
      </w:pPr>
      <w:r>
        <w:t xml:space="preserve">Werner Euringer, THW Ortsbeauftragter, zog aus seiner Sicht ein Fazit über das abgelaufene Jahr, in dem rund 15.000 Stunden ehrenamtliche Stunden geleistet wurden. Neben einer systematischen Ausbildung der Helferschaft, vielen Einsätzen und Hilfeleistungen richtete er in seiner Ansprache den Blick auf das neue Jahr. "Die Helferschaft und Führungsmannschaft sind motiviert bei der Sache und auch die Ausrüstung ist auf einem guten technischen Stand", so Euringer. "Damit werden wir in 2017 ordentlich Fahrt aufnehmen", so der Ortsbeauftragte weiter. </w:t>
      </w:r>
    </w:p>
    <w:p w:rsidR="006D7902" w:rsidRDefault="006D7902" w:rsidP="006D7902">
      <w:pPr>
        <w:pStyle w:val="THWFlietext"/>
      </w:pPr>
      <w:r>
        <w:t>Apropos motivierte Helferschaft: auch in diesem Jahr standen wieder Ehrungen auf dem Programm; für mehr als 400 Jahre Engagement beim THW.</w:t>
      </w:r>
    </w:p>
    <w:p w:rsidR="00D9621D" w:rsidRDefault="006D7902" w:rsidP="006D7902">
      <w:pPr>
        <w:pStyle w:val="THWFlietext"/>
      </w:pPr>
      <w:r>
        <w:t>Und auch der THW Förderverein hatte allen Grund zu feiern. Der "Lions Club auf der Schanz" hatte ein besonderes Weihnachtsgeschenk im Gepäck: Renate Schölzel und Dr. Rudolf Röss konnten eine Spende in Höhe von 1.700€ übergeben, mit der die Arbeit des Ingolstädter THW gefördert wird.</w:t>
      </w:r>
    </w:p>
    <w:sectPr w:rsidR="00D9621D" w:rsidSect="00F91CC3">
      <w:headerReference w:type="default" r:id="rId6"/>
      <w:footerReference w:type="default" r:id="rId7"/>
      <w:headerReference w:type="first" r:id="rId8"/>
      <w:footerReference w:type="first" r:id="rId9"/>
      <w:pgSz w:w="11900" w:h="16840" w:code="9"/>
      <w:pgMar w:top="2892" w:right="1418" w:bottom="2268" w:left="1588" w:header="709" w:footer="113"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0DB" w:rsidRDefault="006250DB">
      <w:r>
        <w:separator/>
      </w:r>
    </w:p>
  </w:endnote>
  <w:endnote w:type="continuationSeparator" w:id="1">
    <w:p w:rsidR="006250DB" w:rsidRDefault="006250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heSans B5 Plain">
    <w:altName w:val="Courier New"/>
    <w:charset w:val="00"/>
    <w:family w:val="auto"/>
    <w:pitch w:val="variable"/>
    <w:sig w:usb0="03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22" w:type="dxa"/>
      <w:tblBorders>
        <w:insideH w:val="single" w:sz="4" w:space="0" w:color="auto"/>
      </w:tblBorders>
      <w:tblLayout w:type="fixed"/>
      <w:tblCellMar>
        <w:top w:w="170" w:type="dxa"/>
      </w:tblCellMar>
      <w:tblLook w:val="00BF"/>
    </w:tblPr>
    <w:tblGrid>
      <w:gridCol w:w="3369"/>
      <w:gridCol w:w="2976"/>
      <w:gridCol w:w="2977"/>
    </w:tblGrid>
    <w:tr w:rsidR="0052541B" w:rsidTr="0052541B">
      <w:trPr>
        <w:trHeight w:val="1420"/>
      </w:trPr>
      <w:tc>
        <w:tcPr>
          <w:tcW w:w="3369" w:type="dxa"/>
        </w:tcPr>
        <w:p w:rsidR="0052541B" w:rsidRDefault="0052541B" w:rsidP="008E5FC1">
          <w:pPr>
            <w:pStyle w:val="Fuzeile"/>
            <w:spacing w:after="60" w:line="312" w:lineRule="auto"/>
            <w:rPr>
              <w:rFonts w:ascii="Arial" w:hAnsi="Arial"/>
              <w:b/>
              <w:sz w:val="16"/>
            </w:rPr>
          </w:pPr>
          <w:r>
            <w:rPr>
              <w:rFonts w:ascii="Arial" w:hAnsi="Arial"/>
              <w:b/>
              <w:sz w:val="16"/>
            </w:rPr>
            <w:t xml:space="preserve">Bundesanstalt </w:t>
          </w:r>
          <w:r>
            <w:rPr>
              <w:rFonts w:ascii="Arial" w:hAnsi="Arial"/>
              <w:b/>
              <w:sz w:val="16"/>
            </w:rPr>
            <w:br/>
            <w:t>Technisches Hilfswerk (THW)</w:t>
          </w:r>
        </w:p>
        <w:p w:rsidR="0052541B" w:rsidRDefault="0052541B" w:rsidP="008E5FC1">
          <w:pPr>
            <w:pStyle w:val="Fuzeile"/>
            <w:spacing w:after="60" w:line="312" w:lineRule="auto"/>
            <w:rPr>
              <w:rFonts w:ascii="Arial" w:hAnsi="Arial"/>
              <w:b/>
              <w:sz w:val="16"/>
            </w:rPr>
          </w:pPr>
          <w:r>
            <w:rPr>
              <w:rFonts w:ascii="Arial" w:hAnsi="Arial"/>
              <w:sz w:val="16"/>
            </w:rPr>
            <w:t>Ortsverband Ingolstadt</w:t>
          </w:r>
          <w:r>
            <w:rPr>
              <w:rFonts w:ascii="Arial" w:hAnsi="Arial"/>
              <w:sz w:val="16"/>
            </w:rPr>
            <w:br/>
            <w:t>Marie-Curie-Straße 33</w:t>
          </w:r>
          <w:r>
            <w:rPr>
              <w:rFonts w:ascii="Arial" w:hAnsi="Arial"/>
              <w:sz w:val="16"/>
            </w:rPr>
            <w:br/>
            <w:t>85055 Ingolstadt</w:t>
          </w:r>
        </w:p>
      </w:tc>
      <w:tc>
        <w:tcPr>
          <w:tcW w:w="2976" w:type="dxa"/>
        </w:tcPr>
        <w:p w:rsidR="0052541B" w:rsidRDefault="0052541B" w:rsidP="008E5FC1">
          <w:pPr>
            <w:pStyle w:val="Fuzeile"/>
            <w:spacing w:after="60" w:line="312" w:lineRule="auto"/>
            <w:rPr>
              <w:rFonts w:ascii="Arial" w:hAnsi="Arial"/>
              <w:b/>
              <w:sz w:val="16"/>
            </w:rPr>
          </w:pPr>
          <w:r>
            <w:rPr>
              <w:rFonts w:ascii="Arial" w:hAnsi="Arial"/>
              <w:b/>
              <w:sz w:val="16"/>
            </w:rPr>
            <w:t xml:space="preserve">Ansprechpartner </w:t>
          </w:r>
        </w:p>
        <w:p w:rsidR="0052541B" w:rsidRDefault="0052541B" w:rsidP="008E5FC1">
          <w:pPr>
            <w:pStyle w:val="Fuzeile"/>
            <w:spacing w:after="60" w:line="312" w:lineRule="auto"/>
            <w:rPr>
              <w:rFonts w:ascii="Arial" w:hAnsi="Arial"/>
              <w:b/>
              <w:sz w:val="16"/>
            </w:rPr>
          </w:pPr>
          <w:r>
            <w:rPr>
              <w:rFonts w:ascii="Arial" w:hAnsi="Arial"/>
              <w:bCs/>
              <w:sz w:val="16"/>
            </w:rPr>
            <w:t>Rainer Straszewski</w:t>
          </w:r>
          <w:r>
            <w:rPr>
              <w:rFonts w:ascii="Arial" w:hAnsi="Arial"/>
              <w:b/>
              <w:sz w:val="16"/>
            </w:rPr>
            <w:br/>
          </w:r>
          <w:r>
            <w:rPr>
              <w:rFonts w:ascii="Arial" w:hAnsi="Arial"/>
              <w:sz w:val="16"/>
            </w:rPr>
            <w:t>Beauftragter für Öffentlichkeitsarbeit</w:t>
          </w:r>
          <w:r>
            <w:rPr>
              <w:rFonts w:ascii="Arial" w:hAnsi="Arial"/>
              <w:sz w:val="16"/>
            </w:rPr>
            <w:br/>
            <w:t>Mobil: 0176-31184686</w:t>
          </w:r>
        </w:p>
      </w:tc>
      <w:tc>
        <w:tcPr>
          <w:tcW w:w="2977" w:type="dxa"/>
        </w:tcPr>
        <w:p w:rsidR="0052541B" w:rsidRDefault="0052541B" w:rsidP="008E5FC1">
          <w:pPr>
            <w:pStyle w:val="Fuzeile"/>
            <w:spacing w:line="312" w:lineRule="auto"/>
            <w:rPr>
              <w:rFonts w:ascii="Arial" w:hAnsi="Arial"/>
              <w:b/>
              <w:sz w:val="16"/>
            </w:rPr>
          </w:pPr>
          <w:r>
            <w:rPr>
              <w:rFonts w:ascii="Arial" w:hAnsi="Arial"/>
              <w:b/>
              <w:sz w:val="16"/>
            </w:rPr>
            <w:t>Weitere Informationen</w:t>
          </w:r>
        </w:p>
        <w:p w:rsidR="0052541B" w:rsidRDefault="0052541B" w:rsidP="008E5FC1">
          <w:pPr>
            <w:pStyle w:val="Fuzeile"/>
            <w:tabs>
              <w:tab w:val="left" w:pos="626"/>
            </w:tabs>
            <w:spacing w:line="240" w:lineRule="exact"/>
            <w:rPr>
              <w:rFonts w:ascii="Arial" w:hAnsi="Arial"/>
              <w:sz w:val="16"/>
            </w:rPr>
          </w:pPr>
          <w:r>
            <w:rPr>
              <w:rFonts w:ascii="Arial" w:hAnsi="Arial"/>
              <w:sz w:val="16"/>
            </w:rPr>
            <w:t>E-Mail:</w:t>
          </w:r>
          <w:r>
            <w:rPr>
              <w:rFonts w:ascii="Arial" w:hAnsi="Arial"/>
              <w:sz w:val="16"/>
            </w:rPr>
            <w:tab/>
            <w:t xml:space="preserve">presse@thw-ingolstadt.de </w:t>
          </w:r>
          <w:r>
            <w:rPr>
              <w:rFonts w:ascii="Arial" w:hAnsi="Arial"/>
              <w:sz w:val="16"/>
            </w:rPr>
            <w:br/>
            <w:t>Internet:</w:t>
          </w:r>
          <w:r>
            <w:rPr>
              <w:rFonts w:ascii="Arial" w:hAnsi="Arial"/>
              <w:sz w:val="16"/>
            </w:rPr>
            <w:tab/>
          </w:r>
          <w:hyperlink r:id="rId1" w:history="1">
            <w:r>
              <w:rPr>
                <w:rStyle w:val="Hyperlink"/>
                <w:rFonts w:ascii="Arial" w:hAnsi="Arial"/>
                <w:sz w:val="16"/>
              </w:rPr>
              <w:t>http://www.thw-ingolstadt.de</w:t>
            </w:r>
          </w:hyperlink>
        </w:p>
        <w:p w:rsidR="0052541B" w:rsidRDefault="0052541B" w:rsidP="008E5FC1">
          <w:pPr>
            <w:pStyle w:val="Fuzeile"/>
            <w:spacing w:line="240" w:lineRule="exact"/>
            <w:rPr>
              <w:rFonts w:ascii="Arial" w:hAnsi="Arial"/>
              <w:sz w:val="16"/>
            </w:rPr>
          </w:pPr>
        </w:p>
      </w:tc>
    </w:tr>
  </w:tbl>
  <w:p w:rsidR="00D9621D" w:rsidRDefault="00D9621D">
    <w:pPr>
      <w:pStyle w:val="Fuzeile"/>
      <w:rPr>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64" w:type="dxa"/>
      <w:tblBorders>
        <w:insideH w:val="single" w:sz="4" w:space="0" w:color="auto"/>
      </w:tblBorders>
      <w:tblLayout w:type="fixed"/>
      <w:tblCellMar>
        <w:top w:w="170" w:type="dxa"/>
      </w:tblCellMar>
      <w:tblLook w:val="00BF"/>
    </w:tblPr>
    <w:tblGrid>
      <w:gridCol w:w="3369"/>
      <w:gridCol w:w="2976"/>
      <w:gridCol w:w="3119"/>
    </w:tblGrid>
    <w:tr w:rsidR="00D9621D" w:rsidTr="0052541B">
      <w:trPr>
        <w:trHeight w:val="1420"/>
      </w:trPr>
      <w:tc>
        <w:tcPr>
          <w:tcW w:w="3369" w:type="dxa"/>
        </w:tcPr>
        <w:p w:rsidR="00D9621D" w:rsidRDefault="00D9621D">
          <w:pPr>
            <w:pStyle w:val="Fuzeile"/>
            <w:spacing w:after="60" w:line="312" w:lineRule="auto"/>
            <w:rPr>
              <w:rFonts w:ascii="Arial" w:hAnsi="Arial"/>
              <w:b/>
              <w:sz w:val="16"/>
            </w:rPr>
          </w:pPr>
          <w:r>
            <w:rPr>
              <w:rFonts w:ascii="Arial" w:hAnsi="Arial"/>
              <w:b/>
              <w:sz w:val="16"/>
            </w:rPr>
            <w:t xml:space="preserve">Bundesanstalt </w:t>
          </w:r>
          <w:r>
            <w:rPr>
              <w:rFonts w:ascii="Arial" w:hAnsi="Arial"/>
              <w:b/>
              <w:sz w:val="16"/>
            </w:rPr>
            <w:br/>
            <w:t>Technisches Hilfswerk (THW)</w:t>
          </w:r>
        </w:p>
        <w:p w:rsidR="00D9621D" w:rsidRDefault="00D9621D" w:rsidP="0052541B">
          <w:pPr>
            <w:pStyle w:val="Fuzeile"/>
            <w:spacing w:after="60" w:line="312" w:lineRule="auto"/>
            <w:rPr>
              <w:rFonts w:ascii="Arial" w:hAnsi="Arial"/>
              <w:b/>
              <w:sz w:val="16"/>
            </w:rPr>
          </w:pPr>
          <w:r>
            <w:rPr>
              <w:rFonts w:ascii="Arial" w:hAnsi="Arial"/>
              <w:sz w:val="16"/>
            </w:rPr>
            <w:t xml:space="preserve">Ortsverband </w:t>
          </w:r>
          <w:r w:rsidR="0052541B">
            <w:rPr>
              <w:rFonts w:ascii="Arial" w:hAnsi="Arial"/>
              <w:sz w:val="16"/>
            </w:rPr>
            <w:t>Ingolstadt</w:t>
          </w:r>
          <w:r w:rsidR="0052541B">
            <w:rPr>
              <w:rFonts w:ascii="Arial" w:hAnsi="Arial"/>
              <w:sz w:val="16"/>
            </w:rPr>
            <w:br/>
            <w:t>Marie-Curie-Straße 33</w:t>
          </w:r>
          <w:r w:rsidR="0052541B">
            <w:rPr>
              <w:rFonts w:ascii="Arial" w:hAnsi="Arial"/>
              <w:sz w:val="16"/>
            </w:rPr>
            <w:br/>
            <w:t>85055 Ingolstadt</w:t>
          </w:r>
        </w:p>
      </w:tc>
      <w:tc>
        <w:tcPr>
          <w:tcW w:w="2976" w:type="dxa"/>
        </w:tcPr>
        <w:p w:rsidR="00D9621D" w:rsidRDefault="00D9621D">
          <w:pPr>
            <w:pStyle w:val="Fuzeile"/>
            <w:spacing w:after="60" w:line="312" w:lineRule="auto"/>
            <w:rPr>
              <w:rFonts w:ascii="Arial" w:hAnsi="Arial"/>
              <w:b/>
              <w:sz w:val="16"/>
            </w:rPr>
          </w:pPr>
          <w:r>
            <w:rPr>
              <w:rFonts w:ascii="Arial" w:hAnsi="Arial"/>
              <w:b/>
              <w:sz w:val="16"/>
            </w:rPr>
            <w:t xml:space="preserve">Ansprechpartner </w:t>
          </w:r>
        </w:p>
        <w:p w:rsidR="00D9621D" w:rsidRDefault="0052541B" w:rsidP="0052541B">
          <w:pPr>
            <w:pStyle w:val="Fuzeile"/>
            <w:spacing w:after="60" w:line="312" w:lineRule="auto"/>
            <w:rPr>
              <w:rFonts w:ascii="Arial" w:hAnsi="Arial"/>
              <w:b/>
              <w:sz w:val="16"/>
            </w:rPr>
          </w:pPr>
          <w:r>
            <w:rPr>
              <w:rFonts w:ascii="Arial" w:hAnsi="Arial"/>
              <w:bCs/>
              <w:sz w:val="16"/>
            </w:rPr>
            <w:t>Rainer Straszewski</w:t>
          </w:r>
          <w:r w:rsidR="00D9621D">
            <w:rPr>
              <w:rFonts w:ascii="Arial" w:hAnsi="Arial"/>
              <w:b/>
              <w:sz w:val="16"/>
            </w:rPr>
            <w:br/>
          </w:r>
          <w:r>
            <w:rPr>
              <w:rFonts w:ascii="Arial" w:hAnsi="Arial"/>
              <w:sz w:val="16"/>
            </w:rPr>
            <w:t>Beauftragter für Öffentlichkeitsarbeit</w:t>
          </w:r>
          <w:r w:rsidR="00D9621D">
            <w:rPr>
              <w:rFonts w:ascii="Arial" w:hAnsi="Arial"/>
              <w:sz w:val="16"/>
            </w:rPr>
            <w:br/>
          </w:r>
          <w:r>
            <w:rPr>
              <w:rFonts w:ascii="Arial" w:hAnsi="Arial"/>
              <w:sz w:val="16"/>
            </w:rPr>
            <w:t>Mobil: 0176-31184686</w:t>
          </w:r>
        </w:p>
      </w:tc>
      <w:tc>
        <w:tcPr>
          <w:tcW w:w="3119" w:type="dxa"/>
        </w:tcPr>
        <w:p w:rsidR="00D9621D" w:rsidRDefault="00D9621D">
          <w:pPr>
            <w:pStyle w:val="Fuzeile"/>
            <w:spacing w:line="312" w:lineRule="auto"/>
            <w:rPr>
              <w:rFonts w:ascii="Arial" w:hAnsi="Arial"/>
              <w:b/>
              <w:sz w:val="16"/>
            </w:rPr>
          </w:pPr>
          <w:r>
            <w:rPr>
              <w:rFonts w:ascii="Arial" w:hAnsi="Arial"/>
              <w:b/>
              <w:sz w:val="16"/>
            </w:rPr>
            <w:t>Weitere Informationen</w:t>
          </w:r>
        </w:p>
        <w:p w:rsidR="00D9621D" w:rsidRDefault="00D9621D">
          <w:pPr>
            <w:pStyle w:val="Fuzeile"/>
            <w:tabs>
              <w:tab w:val="left" w:pos="626"/>
            </w:tabs>
            <w:spacing w:line="240" w:lineRule="exact"/>
            <w:rPr>
              <w:rFonts w:ascii="Arial" w:hAnsi="Arial"/>
              <w:sz w:val="16"/>
            </w:rPr>
          </w:pPr>
          <w:r>
            <w:rPr>
              <w:rFonts w:ascii="Arial" w:hAnsi="Arial"/>
              <w:sz w:val="16"/>
            </w:rPr>
            <w:t>E-Mail:</w:t>
          </w:r>
          <w:r>
            <w:rPr>
              <w:rFonts w:ascii="Arial" w:hAnsi="Arial"/>
              <w:sz w:val="16"/>
            </w:rPr>
            <w:tab/>
          </w:r>
          <w:r w:rsidR="0052541B">
            <w:rPr>
              <w:rFonts w:ascii="Arial" w:hAnsi="Arial"/>
              <w:sz w:val="16"/>
            </w:rPr>
            <w:t xml:space="preserve">presse@thw-ingolstadt.de </w:t>
          </w:r>
          <w:r>
            <w:rPr>
              <w:rFonts w:ascii="Arial" w:hAnsi="Arial"/>
              <w:sz w:val="16"/>
            </w:rPr>
            <w:br/>
            <w:t>Internet:</w:t>
          </w:r>
          <w:r>
            <w:rPr>
              <w:rFonts w:ascii="Arial" w:hAnsi="Arial"/>
              <w:sz w:val="16"/>
            </w:rPr>
            <w:tab/>
          </w:r>
          <w:hyperlink r:id="rId1" w:history="1">
            <w:r>
              <w:rPr>
                <w:rStyle w:val="Hyperlink"/>
                <w:rFonts w:ascii="Arial" w:hAnsi="Arial"/>
                <w:sz w:val="16"/>
              </w:rPr>
              <w:t>http://www.thw</w:t>
            </w:r>
            <w:r w:rsidR="0052541B">
              <w:rPr>
                <w:rStyle w:val="Hyperlink"/>
                <w:rFonts w:ascii="Arial" w:hAnsi="Arial"/>
                <w:sz w:val="16"/>
              </w:rPr>
              <w:t>-ingolstadt</w:t>
            </w:r>
            <w:r>
              <w:rPr>
                <w:rStyle w:val="Hyperlink"/>
                <w:rFonts w:ascii="Arial" w:hAnsi="Arial"/>
                <w:sz w:val="16"/>
              </w:rPr>
              <w:t>.de</w:t>
            </w:r>
          </w:hyperlink>
        </w:p>
        <w:p w:rsidR="00D9621D" w:rsidRDefault="00D9621D">
          <w:pPr>
            <w:pStyle w:val="Fuzeile"/>
            <w:spacing w:line="240" w:lineRule="exact"/>
            <w:rPr>
              <w:rFonts w:ascii="Arial" w:hAnsi="Arial"/>
              <w:sz w:val="16"/>
            </w:rPr>
          </w:pPr>
        </w:p>
      </w:tc>
    </w:tr>
  </w:tbl>
  <w:p w:rsidR="00D9621D" w:rsidRDefault="00D9621D">
    <w:pPr>
      <w:pStyle w:val="Fuzeile"/>
      <w:rPr>
        <w:sz w:val="20"/>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0DB" w:rsidRDefault="006250DB">
      <w:r>
        <w:separator/>
      </w:r>
    </w:p>
  </w:footnote>
  <w:footnote w:type="continuationSeparator" w:id="1">
    <w:p w:rsidR="006250DB" w:rsidRDefault="006250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21D" w:rsidRDefault="00034CBA">
    <w:pPr>
      <w:pStyle w:val="Kopfzeile"/>
      <w:jc w:val="right"/>
    </w:pPr>
    <w:r>
      <w:rPr>
        <w:noProof/>
        <w:szCs w:val="20"/>
      </w:rPr>
      <w:drawing>
        <wp:anchor distT="0" distB="0" distL="114300" distR="114300" simplePos="0" relativeHeight="251653632" behindDoc="0" locked="0" layoutInCell="1" allowOverlap="1">
          <wp:simplePos x="0" y="0"/>
          <wp:positionH relativeFrom="column">
            <wp:posOffset>3427730</wp:posOffset>
          </wp:positionH>
          <wp:positionV relativeFrom="paragraph">
            <wp:posOffset>102235</wp:posOffset>
          </wp:positionV>
          <wp:extent cx="2286000" cy="466725"/>
          <wp:effectExtent l="19050" t="0" r="0" b="0"/>
          <wp:wrapNone/>
          <wp:docPr id="5" name="Bild 5" descr="thw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w_blau"/>
                  <pic:cNvPicPr>
                    <a:picLocks noChangeAspect="1" noChangeArrowheads="1"/>
                  </pic:cNvPicPr>
                </pic:nvPicPr>
                <pic:blipFill>
                  <a:blip r:embed="rId1"/>
                  <a:srcRect/>
                  <a:stretch>
                    <a:fillRect/>
                  </a:stretch>
                </pic:blipFill>
                <pic:spPr bwMode="auto">
                  <a:xfrm>
                    <a:off x="0" y="0"/>
                    <a:ext cx="2286000" cy="466725"/>
                  </a:xfrm>
                  <a:prstGeom prst="rect">
                    <a:avLst/>
                  </a:prstGeom>
                  <a:noFill/>
                </pic:spPr>
              </pic:pic>
            </a:graphicData>
          </a:graphic>
        </wp:anchor>
      </w:drawing>
    </w:r>
    <w:r>
      <w:rPr>
        <w:noProof/>
        <w:szCs w:val="20"/>
      </w:rPr>
      <w:drawing>
        <wp:anchor distT="0" distB="0" distL="114300" distR="114300" simplePos="0" relativeHeight="251654656" behindDoc="1" locked="0" layoutInCell="1" allowOverlap="1">
          <wp:simplePos x="0" y="0"/>
          <wp:positionH relativeFrom="column">
            <wp:posOffset>-222885</wp:posOffset>
          </wp:positionH>
          <wp:positionV relativeFrom="page">
            <wp:posOffset>396240</wp:posOffset>
          </wp:positionV>
          <wp:extent cx="970280" cy="1078230"/>
          <wp:effectExtent l="19050" t="0" r="1270" b="0"/>
          <wp:wrapNone/>
          <wp:docPr id="8" name="Bild 8" descr="Adler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ler solo"/>
                  <pic:cNvPicPr>
                    <a:picLocks noChangeAspect="1" noChangeArrowheads="1"/>
                  </pic:cNvPicPr>
                </pic:nvPicPr>
                <pic:blipFill>
                  <a:blip r:embed="rId2"/>
                  <a:srcRect/>
                  <a:stretch>
                    <a:fillRect/>
                  </a:stretch>
                </pic:blipFill>
                <pic:spPr bwMode="auto">
                  <a:xfrm>
                    <a:off x="0" y="0"/>
                    <a:ext cx="970280" cy="1078230"/>
                  </a:xfrm>
                  <a:prstGeom prst="rect">
                    <a:avLst/>
                  </a:prstGeom>
                  <a:noFill/>
                </pic:spPr>
              </pic:pic>
            </a:graphicData>
          </a:graphic>
        </wp:anchor>
      </w:drawing>
    </w:r>
  </w:p>
  <w:p w:rsidR="00D9621D" w:rsidRDefault="00D9621D">
    <w:pPr>
      <w:pStyle w:val="Kopfzeile"/>
      <w:jc w:val="right"/>
    </w:pPr>
  </w:p>
  <w:p w:rsidR="00D9621D" w:rsidRDefault="00D9621D">
    <w:pPr>
      <w:pStyle w:val="Kopfzeile"/>
      <w:jc w:val="right"/>
    </w:pPr>
  </w:p>
  <w:p w:rsidR="00D9621D" w:rsidRDefault="003A2258">
    <w:pPr>
      <w:pStyle w:val="Kopfzeile"/>
      <w:jc w:val="right"/>
    </w:pPr>
    <w:r w:rsidRPr="003A2258">
      <w:rPr>
        <w:rFonts w:ascii="Arial" w:hAnsi="Arial" w:cs="Arial"/>
        <w:sz w:val="22"/>
        <w:szCs w:val="20"/>
      </w:rPr>
      <w:pict>
        <v:line id="_x0000_s2059" style="position:absolute;left:0;text-align:left;z-index:251656704" from="270.85pt,9.95pt" to="449.4pt,9.95pt" strokecolor="#039" strokeweight="1.5pt"/>
      </w:pict>
    </w:r>
    <w:r w:rsidRPr="003A2258">
      <w:rPr>
        <w:rFonts w:ascii="Arial" w:hAnsi="Arial" w:cs="Arial"/>
        <w:noProof/>
        <w:sz w:val="22"/>
        <w:szCs w:val="22"/>
      </w:rPr>
      <w:pict>
        <v:shapetype id="_x0000_t202" coordsize="21600,21600" o:spt="202" path="m,l,21600r21600,l21600,xe">
          <v:stroke joinstyle="miter"/>
          <v:path gradientshapeok="t" o:connecttype="rect"/>
        </v:shapetype>
        <v:shape id="_x0000_s2058" type="#_x0000_t202" style="position:absolute;left:0;text-align:left;margin-left:270.3pt;margin-top:91.05pt;width:174.9pt;height:47.15pt;z-index:251655680;mso-position-vertical-relative:page" filled="f" stroked="f">
          <v:textbox style="mso-next-textbox:#_x0000_s2058" inset="0,0,0,0">
            <w:txbxContent>
              <w:p w:rsidR="00D9621D" w:rsidRDefault="00D9621D">
                <w:pPr>
                  <w:spacing w:line="312" w:lineRule="auto"/>
                  <w:rPr>
                    <w:rFonts w:ascii="Arial" w:hAnsi="Arial" w:cs="Arial"/>
                    <w:b/>
                    <w:color w:val="003399"/>
                  </w:rPr>
                </w:pPr>
                <w:r>
                  <w:rPr>
                    <w:rFonts w:ascii="Arial" w:hAnsi="Arial" w:cs="Arial"/>
                    <w:b/>
                    <w:color w:val="003399"/>
                  </w:rPr>
                  <w:t xml:space="preserve">Ortsverband </w:t>
                </w:r>
                <w:r w:rsidR="0052541B">
                  <w:rPr>
                    <w:rFonts w:ascii="Arial" w:hAnsi="Arial" w:cs="Arial"/>
                    <w:b/>
                    <w:color w:val="003399"/>
                  </w:rPr>
                  <w:t>Ingolstadt</w:t>
                </w:r>
              </w:p>
            </w:txbxContent>
          </v:textbox>
          <w10:wrap anchory="page"/>
          <w10:anchorlock/>
        </v:shape>
      </w:pict>
    </w:r>
  </w:p>
  <w:p w:rsidR="00D9621D" w:rsidRDefault="00D9621D">
    <w:pPr>
      <w:pStyle w:val="Kopfzeile"/>
      <w:jc w:val="right"/>
      <w:rPr>
        <w:rFonts w:ascii="Arial" w:hAnsi="Arial" w:cs="Arial"/>
        <w:sz w:val="22"/>
        <w:szCs w:val="22"/>
      </w:rPr>
    </w:pPr>
  </w:p>
  <w:p w:rsidR="00D9621D" w:rsidRDefault="00D9621D">
    <w:pPr>
      <w:pStyle w:val="Kopfzeile"/>
      <w:jc w:val="right"/>
    </w:pPr>
  </w:p>
  <w:p w:rsidR="00D9621D" w:rsidRDefault="00D9621D">
    <w:pPr>
      <w:pStyle w:val="Kopfzeile"/>
      <w:jc w:val="right"/>
    </w:pPr>
  </w:p>
  <w:p w:rsidR="00D9621D" w:rsidRDefault="00D9621D">
    <w:pPr>
      <w:pStyle w:val="Kopfzeile"/>
      <w:jc w:val="right"/>
      <w:rPr>
        <w:sz w:val="28"/>
      </w:rPr>
    </w:pPr>
  </w:p>
  <w:p w:rsidR="00D9621D" w:rsidRDefault="00D9621D">
    <w:pPr>
      <w:pStyle w:val="Kopfzeile"/>
      <w:spacing w:after="80"/>
      <w:jc w:val="right"/>
      <w:rPr>
        <w:rStyle w:val="Seitenzahl"/>
        <w:rFonts w:ascii="Arial" w:hAnsi="Arial"/>
        <w:sz w:val="20"/>
      </w:rPr>
    </w:pPr>
    <w:r>
      <w:rPr>
        <w:rFonts w:ascii="Arial" w:hAnsi="Arial"/>
        <w:sz w:val="20"/>
      </w:rPr>
      <w:t xml:space="preserve">Seite </w:t>
    </w:r>
    <w:r w:rsidR="003A2258">
      <w:rPr>
        <w:rFonts w:ascii="Arial" w:hAnsi="Arial"/>
        <w:sz w:val="20"/>
      </w:rPr>
      <w:fldChar w:fldCharType="begin"/>
    </w:r>
    <w:r>
      <w:rPr>
        <w:rFonts w:ascii="Arial" w:hAnsi="Arial"/>
        <w:sz w:val="20"/>
      </w:rPr>
      <w:instrText xml:space="preserve"> PAGE </w:instrText>
    </w:r>
    <w:r w:rsidR="003A2258">
      <w:rPr>
        <w:rFonts w:ascii="Arial" w:hAnsi="Arial"/>
        <w:sz w:val="20"/>
      </w:rPr>
      <w:fldChar w:fldCharType="separate"/>
    </w:r>
    <w:r w:rsidR="006D7902">
      <w:rPr>
        <w:rFonts w:ascii="Arial" w:hAnsi="Arial"/>
        <w:noProof/>
        <w:sz w:val="20"/>
      </w:rPr>
      <w:t>2</w:t>
    </w:r>
    <w:r w:rsidR="003A2258">
      <w:rPr>
        <w:rFonts w:ascii="Arial" w:hAnsi="Arial"/>
        <w:sz w:val="20"/>
      </w:rPr>
      <w:fldChar w:fldCharType="end"/>
    </w:r>
    <w:r>
      <w:rPr>
        <w:rFonts w:ascii="Arial" w:hAnsi="Arial"/>
        <w:sz w:val="20"/>
      </w:rPr>
      <w:t xml:space="preserve"> von </w:t>
    </w:r>
    <w:r w:rsidR="003A2258">
      <w:rPr>
        <w:rFonts w:ascii="Arial" w:hAnsi="Arial"/>
        <w:sz w:val="20"/>
      </w:rPr>
      <w:fldChar w:fldCharType="begin"/>
    </w:r>
    <w:r>
      <w:rPr>
        <w:rFonts w:ascii="Arial" w:hAnsi="Arial"/>
        <w:sz w:val="20"/>
      </w:rPr>
      <w:instrText xml:space="preserve"> NUMPAGES </w:instrText>
    </w:r>
    <w:r w:rsidR="003A2258">
      <w:rPr>
        <w:rFonts w:ascii="Arial" w:hAnsi="Arial"/>
        <w:sz w:val="20"/>
      </w:rPr>
      <w:fldChar w:fldCharType="separate"/>
    </w:r>
    <w:r w:rsidR="006D7902">
      <w:rPr>
        <w:rFonts w:ascii="Arial" w:hAnsi="Arial"/>
        <w:noProof/>
        <w:sz w:val="20"/>
      </w:rPr>
      <w:t>2</w:t>
    </w:r>
    <w:r w:rsidR="003A2258">
      <w:rPr>
        <w:rFonts w:ascii="Arial" w:hAnsi="Arial"/>
        <w:sz w:val="20"/>
      </w:rPr>
      <w:fldChar w:fldCharType="end"/>
    </w:r>
  </w:p>
  <w:p w:rsidR="00D9621D" w:rsidRDefault="003A2258">
    <w:pPr>
      <w:pStyle w:val="Kopfzeile"/>
      <w:tabs>
        <w:tab w:val="clear" w:pos="4536"/>
        <w:tab w:val="clear" w:pos="9072"/>
      </w:tabs>
      <w:spacing w:after="80"/>
      <w:rPr>
        <w:rFonts w:ascii="Arial" w:hAnsi="Arial"/>
        <w:sz w:val="20"/>
      </w:rPr>
    </w:pPr>
    <w:r w:rsidRPr="003A2258">
      <w:rPr>
        <w:noProof/>
        <w:sz w:val="22"/>
        <w:szCs w:val="20"/>
      </w:rPr>
      <w:pict>
        <v:rect id="_x0000_s2049" style="position:absolute;margin-left:58.1pt;margin-top:181.4pt;width:12.75pt;height:24.1pt;z-index:251651584;mso-position-horizontal-relative:page;mso-position-vertical-relative:page" o:regroupid="1" fillcolor="yellow" strokecolor="yellow" strokeweight=".25pt">
          <w10:wrap anchorx="page" anchory="page"/>
        </v:rect>
      </w:pict>
    </w:r>
    <w:r w:rsidRPr="003A2258">
      <w:rPr>
        <w:noProof/>
        <w:sz w:val="22"/>
        <w:szCs w:val="20"/>
      </w:rPr>
      <w:pict>
        <v:line id="_x0000_s2050" style="position:absolute;z-index:251652608;mso-position-horizontal-relative:page;mso-position-vertical-relative:page" from="70.9pt,181.95pt" to="70.9pt,727.85pt" o:regroupid="1" strokecolor="navy">
          <v:stroke dashstyle="dash"/>
          <w10:wrap anchorx="page" anchory="page"/>
        </v:line>
      </w:pict>
    </w:r>
    <w:r w:rsidR="00D9621D">
      <w:rPr>
        <w:rFonts w:ascii="Arial" w:hAnsi="Arial"/>
        <w:sz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21D" w:rsidRDefault="00034CBA">
    <w:pPr>
      <w:pStyle w:val="Kopfzeile"/>
    </w:pPr>
    <w:r>
      <w:rPr>
        <w:noProof/>
        <w:sz w:val="22"/>
        <w:szCs w:val="20"/>
      </w:rPr>
      <w:drawing>
        <wp:anchor distT="0" distB="0" distL="114300" distR="114300" simplePos="0" relativeHeight="251661824" behindDoc="0" locked="0" layoutInCell="1" allowOverlap="1">
          <wp:simplePos x="0" y="0"/>
          <wp:positionH relativeFrom="column">
            <wp:posOffset>3427730</wp:posOffset>
          </wp:positionH>
          <wp:positionV relativeFrom="paragraph">
            <wp:posOffset>100965</wp:posOffset>
          </wp:positionV>
          <wp:extent cx="2286000" cy="466725"/>
          <wp:effectExtent l="19050" t="0" r="0" b="0"/>
          <wp:wrapNone/>
          <wp:docPr id="17" name="Bild 17" descr="thw_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w_blau"/>
                  <pic:cNvPicPr>
                    <a:picLocks noChangeAspect="1" noChangeArrowheads="1"/>
                  </pic:cNvPicPr>
                </pic:nvPicPr>
                <pic:blipFill>
                  <a:blip r:embed="rId1"/>
                  <a:srcRect/>
                  <a:stretch>
                    <a:fillRect/>
                  </a:stretch>
                </pic:blipFill>
                <pic:spPr bwMode="auto">
                  <a:xfrm>
                    <a:off x="0" y="0"/>
                    <a:ext cx="2286000" cy="466725"/>
                  </a:xfrm>
                  <a:prstGeom prst="rect">
                    <a:avLst/>
                  </a:prstGeom>
                  <a:noFill/>
                </pic:spPr>
              </pic:pic>
            </a:graphicData>
          </a:graphic>
        </wp:anchor>
      </w:drawing>
    </w:r>
  </w:p>
  <w:p w:rsidR="00D9621D" w:rsidRDefault="00D9621D">
    <w:pPr>
      <w:pStyle w:val="Kopfzeile"/>
    </w:pPr>
  </w:p>
  <w:p w:rsidR="00D9621D" w:rsidRDefault="00D9621D">
    <w:pPr>
      <w:pStyle w:val="Kopfzeile"/>
    </w:pPr>
  </w:p>
  <w:p w:rsidR="00D9621D" w:rsidRDefault="003A2258">
    <w:pPr>
      <w:pStyle w:val="Kopfzeile"/>
    </w:pPr>
    <w:r w:rsidRPr="003A2258">
      <w:rPr>
        <w:noProof/>
        <w:sz w:val="22"/>
        <w:szCs w:val="20"/>
      </w:rPr>
      <w:pict>
        <v:line id="_x0000_s2067" style="position:absolute;z-index:251663872" from="270.75pt,9.9pt" to="449.3pt,9.9pt" strokecolor="#039" strokeweight="1.5pt"/>
      </w:pict>
    </w:r>
  </w:p>
  <w:p w:rsidR="00D9621D" w:rsidRDefault="00D9621D">
    <w:pPr>
      <w:pStyle w:val="Kopfzeile"/>
    </w:pPr>
  </w:p>
  <w:p w:rsidR="00D9621D" w:rsidRDefault="00D9621D">
    <w:pPr>
      <w:pStyle w:val="Kopfzeile"/>
    </w:pPr>
  </w:p>
  <w:p w:rsidR="00D9621D" w:rsidRDefault="00D9621D">
    <w:pPr>
      <w:pStyle w:val="Kopfzeile"/>
    </w:pPr>
  </w:p>
  <w:p w:rsidR="00D9621D" w:rsidRDefault="003A2258">
    <w:pPr>
      <w:pStyle w:val="Kopfzeile"/>
    </w:pPr>
    <w:r w:rsidRPr="003A2258">
      <w:rPr>
        <w:noProof/>
        <w:sz w:val="22"/>
        <w:szCs w:val="20"/>
      </w:rPr>
      <w:pict>
        <v:line id="_x0000_s2062" style="position:absolute;z-index:251658752;mso-position-horizontal-relative:page;mso-position-vertical-relative:page" from="70.9pt,135.5pt" to="70.9pt,732.6pt" strokecolor="navy">
          <v:stroke dashstyle="dash"/>
          <w10:wrap anchorx="page" anchory="page"/>
        </v:line>
      </w:pict>
    </w:r>
  </w:p>
  <w:p w:rsidR="00D9621D" w:rsidRDefault="00D9621D">
    <w:pPr>
      <w:pStyle w:val="Kopfzeile"/>
    </w:pPr>
  </w:p>
  <w:p w:rsidR="00D9621D" w:rsidRDefault="00D9621D">
    <w:pPr>
      <w:pStyle w:val="Kopfzeile"/>
      <w:jc w:val="right"/>
      <w:rPr>
        <w:sz w:val="20"/>
        <w:szCs w:val="20"/>
      </w:rPr>
    </w:pPr>
  </w:p>
  <w:p w:rsidR="00D9621D" w:rsidRDefault="00D9621D">
    <w:pPr>
      <w:pStyle w:val="Kopfzeile"/>
      <w:jc w:val="right"/>
      <w:rPr>
        <w:sz w:val="20"/>
        <w:szCs w:val="20"/>
      </w:rPr>
    </w:pPr>
  </w:p>
  <w:p w:rsidR="00D9621D" w:rsidRDefault="0052541B">
    <w:pPr>
      <w:pStyle w:val="Kopfzeile"/>
      <w:tabs>
        <w:tab w:val="clear" w:pos="4536"/>
        <w:tab w:val="clear" w:pos="9072"/>
        <w:tab w:val="right" w:pos="8931"/>
      </w:tabs>
      <w:spacing w:after="80"/>
      <w:jc w:val="right"/>
      <w:rPr>
        <w:rFonts w:ascii="Arial" w:hAnsi="Arial"/>
        <w:sz w:val="20"/>
        <w:szCs w:val="20"/>
      </w:rPr>
    </w:pPr>
    <w:r>
      <w:rPr>
        <w:rFonts w:ascii="Arial" w:hAnsi="Arial"/>
        <w:sz w:val="20"/>
        <w:szCs w:val="20"/>
      </w:rPr>
      <w:t>Ingolstadt</w:t>
    </w:r>
    <w:r w:rsidR="00D9621D">
      <w:rPr>
        <w:rFonts w:ascii="Arial" w:hAnsi="Arial"/>
        <w:sz w:val="20"/>
        <w:szCs w:val="20"/>
      </w:rPr>
      <w:t xml:space="preserve">, </w:t>
    </w:r>
    <w:r w:rsidR="003A2258">
      <w:rPr>
        <w:sz w:val="20"/>
        <w:szCs w:val="20"/>
      </w:rPr>
      <w:fldChar w:fldCharType="begin"/>
    </w:r>
    <w:r w:rsidR="00D9621D">
      <w:rPr>
        <w:rFonts w:ascii="Arial" w:hAnsi="Arial"/>
        <w:sz w:val="20"/>
        <w:szCs w:val="20"/>
      </w:rPr>
      <w:instrText xml:space="preserve"> TIME \@ "d. MMMM yyyy" </w:instrText>
    </w:r>
    <w:r w:rsidR="003A2258">
      <w:rPr>
        <w:sz w:val="20"/>
        <w:szCs w:val="20"/>
      </w:rPr>
      <w:fldChar w:fldCharType="separate"/>
    </w:r>
    <w:r w:rsidR="006D7902">
      <w:rPr>
        <w:rFonts w:ascii="Arial" w:hAnsi="Arial"/>
        <w:noProof/>
        <w:sz w:val="20"/>
        <w:szCs w:val="20"/>
      </w:rPr>
      <w:t>3. Januar 2017</w:t>
    </w:r>
    <w:r w:rsidR="003A2258">
      <w:rPr>
        <w:sz w:val="20"/>
        <w:szCs w:val="20"/>
      </w:rPr>
      <w:fldChar w:fldCharType="end"/>
    </w:r>
  </w:p>
  <w:p w:rsidR="00D9621D" w:rsidRDefault="00D9621D">
    <w:pPr>
      <w:pStyle w:val="Kopfzeile"/>
      <w:spacing w:after="80"/>
      <w:jc w:val="right"/>
      <w:rPr>
        <w:rStyle w:val="Seitenzahl"/>
        <w:sz w:val="20"/>
        <w:szCs w:val="20"/>
      </w:rPr>
    </w:pPr>
    <w:r>
      <w:rPr>
        <w:rFonts w:ascii="Arial" w:hAnsi="Arial"/>
        <w:sz w:val="20"/>
        <w:szCs w:val="20"/>
      </w:rPr>
      <w:t xml:space="preserve">Seite </w:t>
    </w:r>
    <w:r w:rsidR="003A2258">
      <w:rPr>
        <w:rFonts w:ascii="Arial" w:hAnsi="Arial"/>
        <w:sz w:val="20"/>
        <w:szCs w:val="20"/>
      </w:rPr>
      <w:fldChar w:fldCharType="begin"/>
    </w:r>
    <w:r>
      <w:rPr>
        <w:rFonts w:ascii="Arial" w:hAnsi="Arial"/>
        <w:sz w:val="20"/>
        <w:szCs w:val="20"/>
      </w:rPr>
      <w:instrText xml:space="preserve"> PAGE </w:instrText>
    </w:r>
    <w:r w:rsidR="003A2258">
      <w:rPr>
        <w:rFonts w:ascii="Arial" w:hAnsi="Arial"/>
        <w:sz w:val="20"/>
        <w:szCs w:val="20"/>
      </w:rPr>
      <w:fldChar w:fldCharType="separate"/>
    </w:r>
    <w:r w:rsidR="006D7902">
      <w:rPr>
        <w:rFonts w:ascii="Arial" w:hAnsi="Arial"/>
        <w:noProof/>
        <w:sz w:val="20"/>
        <w:szCs w:val="20"/>
      </w:rPr>
      <w:t>1</w:t>
    </w:r>
    <w:r w:rsidR="003A2258">
      <w:rPr>
        <w:rFonts w:ascii="Arial" w:hAnsi="Arial"/>
        <w:sz w:val="20"/>
        <w:szCs w:val="20"/>
      </w:rPr>
      <w:fldChar w:fldCharType="end"/>
    </w:r>
    <w:r>
      <w:rPr>
        <w:rFonts w:ascii="Arial" w:hAnsi="Arial"/>
        <w:sz w:val="20"/>
        <w:szCs w:val="20"/>
      </w:rPr>
      <w:t xml:space="preserve"> von </w:t>
    </w:r>
    <w:r w:rsidR="003A2258">
      <w:rPr>
        <w:rFonts w:ascii="Arial" w:hAnsi="Arial"/>
        <w:sz w:val="20"/>
        <w:szCs w:val="20"/>
      </w:rPr>
      <w:fldChar w:fldCharType="begin"/>
    </w:r>
    <w:r>
      <w:rPr>
        <w:rFonts w:ascii="Arial" w:hAnsi="Arial"/>
        <w:sz w:val="20"/>
        <w:szCs w:val="20"/>
      </w:rPr>
      <w:instrText xml:space="preserve"> NUMPAGES </w:instrText>
    </w:r>
    <w:r w:rsidR="003A2258">
      <w:rPr>
        <w:rFonts w:ascii="Arial" w:hAnsi="Arial"/>
        <w:sz w:val="20"/>
        <w:szCs w:val="20"/>
      </w:rPr>
      <w:fldChar w:fldCharType="separate"/>
    </w:r>
    <w:r w:rsidR="006D7902">
      <w:rPr>
        <w:rFonts w:ascii="Arial" w:hAnsi="Arial"/>
        <w:noProof/>
        <w:sz w:val="20"/>
        <w:szCs w:val="20"/>
      </w:rPr>
      <w:t>1</w:t>
    </w:r>
    <w:r w:rsidR="003A2258">
      <w:rPr>
        <w:rFonts w:ascii="Arial" w:hAnsi="Arial"/>
        <w:sz w:val="20"/>
        <w:szCs w:val="20"/>
      </w:rPr>
      <w:fldChar w:fldCharType="end"/>
    </w:r>
  </w:p>
  <w:p w:rsidR="00D9621D" w:rsidRDefault="003A2258">
    <w:pPr>
      <w:pStyle w:val="Kopfzeile"/>
    </w:pPr>
    <w:r w:rsidRPr="003A2258">
      <w:rPr>
        <w:noProof/>
        <w:sz w:val="22"/>
        <w:szCs w:val="20"/>
      </w:rPr>
      <w:pict>
        <v:shapetype id="_x0000_t202" coordsize="21600,21600" o:spt="202" path="m,l,21600r21600,l21600,xe">
          <v:stroke joinstyle="miter"/>
          <v:path gradientshapeok="t" o:connecttype="rect"/>
        </v:shapetype>
        <v:shape id="_x0000_s2064" type="#_x0000_t202" style="position:absolute;margin-left:77.7pt;margin-top:132.1pt;width:254.55pt;height:33.1pt;z-index:251660800;mso-wrap-edited:f;mso-position-horizontal-relative:page;mso-position-vertical-relative:page" wrapcoords="0 0 21600 0 21600 21600 0 21600 0 0" filled="f" stroked="f">
          <v:textbox style="mso-next-textbox:#_x0000_s2064" inset="0,0,0,0">
            <w:txbxContent>
              <w:p w:rsidR="00D9621D" w:rsidRDefault="00D9621D">
                <w:pPr>
                  <w:rPr>
                    <w:rFonts w:ascii="Arial" w:hAnsi="Arial"/>
                    <w:sz w:val="56"/>
                  </w:rPr>
                </w:pPr>
                <w:r>
                  <w:rPr>
                    <w:rFonts w:ascii="Arial" w:hAnsi="Arial"/>
                    <w:sz w:val="56"/>
                  </w:rPr>
                  <w:t>Presse-Information</w:t>
                </w:r>
              </w:p>
            </w:txbxContent>
          </v:textbox>
          <w10:wrap anchorx="page" anchory="page"/>
        </v:shape>
      </w:pict>
    </w:r>
    <w:r w:rsidRPr="003A2258">
      <w:rPr>
        <w:noProof/>
        <w:sz w:val="22"/>
        <w:szCs w:val="20"/>
      </w:rPr>
      <w:pict>
        <v:shape id="_x0000_s2066" type="#_x0000_t202" style="position:absolute;margin-left:270.2pt;margin-top:91pt;width:174.9pt;height:47.15pt;z-index:251662848;mso-position-vertical-relative:page" filled="f" stroked="f">
          <v:textbox style="mso-next-textbox:#_x0000_s2066" inset="0,0,0,0">
            <w:txbxContent>
              <w:p w:rsidR="00D9621D" w:rsidRDefault="00D9621D">
                <w:pPr>
                  <w:pStyle w:val="berschrift2"/>
                  <w:jc w:val="left"/>
                </w:pPr>
                <w:r>
                  <w:t xml:space="preserve">Ortsverband </w:t>
                </w:r>
                <w:r w:rsidR="0052541B">
                  <w:t>Ingolstadt</w:t>
                </w:r>
              </w:p>
            </w:txbxContent>
          </v:textbox>
          <w10:wrap anchory="page"/>
          <w10:anchorlock/>
        </v:shape>
      </w:pict>
    </w:r>
    <w:r w:rsidR="00034CBA">
      <w:rPr>
        <w:noProof/>
        <w:sz w:val="22"/>
        <w:szCs w:val="20"/>
      </w:rPr>
      <w:drawing>
        <wp:anchor distT="0" distB="0" distL="114300" distR="114300" simplePos="0" relativeHeight="251659776" behindDoc="1" locked="0" layoutInCell="1" allowOverlap="1">
          <wp:simplePos x="0" y="0"/>
          <wp:positionH relativeFrom="column">
            <wp:posOffset>-223520</wp:posOffset>
          </wp:positionH>
          <wp:positionV relativeFrom="page">
            <wp:posOffset>396240</wp:posOffset>
          </wp:positionV>
          <wp:extent cx="970280" cy="1078230"/>
          <wp:effectExtent l="19050" t="0" r="1270" b="0"/>
          <wp:wrapNone/>
          <wp:docPr id="15" name="Bild 15" descr="Adler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dler solo"/>
                  <pic:cNvPicPr>
                    <a:picLocks noChangeAspect="1" noChangeArrowheads="1"/>
                  </pic:cNvPicPr>
                </pic:nvPicPr>
                <pic:blipFill>
                  <a:blip r:embed="rId2"/>
                  <a:srcRect/>
                  <a:stretch>
                    <a:fillRect/>
                  </a:stretch>
                </pic:blipFill>
                <pic:spPr bwMode="auto">
                  <a:xfrm>
                    <a:off x="0" y="0"/>
                    <a:ext cx="970280" cy="1078230"/>
                  </a:xfrm>
                  <a:prstGeom prst="rect">
                    <a:avLst/>
                  </a:prstGeom>
                  <a:noFill/>
                </pic:spPr>
              </pic:pic>
            </a:graphicData>
          </a:graphic>
        </wp:anchor>
      </w:drawing>
    </w:r>
    <w:r w:rsidRPr="003A2258">
      <w:rPr>
        <w:noProof/>
        <w:sz w:val="22"/>
        <w:szCs w:val="20"/>
      </w:rPr>
      <w:pict>
        <v:rect id="_x0000_s2061" style="position:absolute;margin-left:58.1pt;margin-top:135.5pt;width:12.75pt;height:24.1pt;z-index:251657728;mso-position-horizontal-relative:page;mso-position-vertical-relative:page" fillcolor="yellow" strokecolor="yellow" strokeweight=".25pt">
          <w10:wrap anchorx="page"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ttachedTemplate r:id="rId1"/>
  <w:defaultTabStop w:val="709"/>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82">
      <o:colormru v:ext="edit" colors="#039"/>
    </o:shapedefaults>
    <o:shapelayout v:ext="edit">
      <o:idmap v:ext="edit" data="2"/>
      <o:regrouptable v:ext="edit">
        <o:entry new="1" old="0"/>
      </o:regrouptable>
    </o:shapelayout>
  </w:hdrShapeDefaults>
  <w:footnotePr>
    <w:footnote w:id="0"/>
    <w:footnote w:id="1"/>
  </w:footnotePr>
  <w:endnotePr>
    <w:endnote w:id="0"/>
    <w:endnote w:id="1"/>
  </w:endnotePr>
  <w:compat/>
  <w:rsids>
    <w:rsidRoot w:val="006250DB"/>
    <w:rsid w:val="00014B00"/>
    <w:rsid w:val="00034CBA"/>
    <w:rsid w:val="000D226F"/>
    <w:rsid w:val="001E6E4C"/>
    <w:rsid w:val="00296922"/>
    <w:rsid w:val="003A2258"/>
    <w:rsid w:val="003E0E59"/>
    <w:rsid w:val="004D561C"/>
    <w:rsid w:val="004E15C1"/>
    <w:rsid w:val="004E3457"/>
    <w:rsid w:val="004E5F32"/>
    <w:rsid w:val="0052541B"/>
    <w:rsid w:val="00594035"/>
    <w:rsid w:val="00611F0A"/>
    <w:rsid w:val="006250DB"/>
    <w:rsid w:val="00627F70"/>
    <w:rsid w:val="00665EE3"/>
    <w:rsid w:val="00685118"/>
    <w:rsid w:val="00691445"/>
    <w:rsid w:val="006D7902"/>
    <w:rsid w:val="00723DC7"/>
    <w:rsid w:val="007961F0"/>
    <w:rsid w:val="008D12D0"/>
    <w:rsid w:val="0096440E"/>
    <w:rsid w:val="009A07AA"/>
    <w:rsid w:val="009D7278"/>
    <w:rsid w:val="009D7E13"/>
    <w:rsid w:val="00A40B14"/>
    <w:rsid w:val="00B1565C"/>
    <w:rsid w:val="00B7557B"/>
    <w:rsid w:val="00B93815"/>
    <w:rsid w:val="00BC0C75"/>
    <w:rsid w:val="00BE4537"/>
    <w:rsid w:val="00BE6C72"/>
    <w:rsid w:val="00C10B71"/>
    <w:rsid w:val="00C237D5"/>
    <w:rsid w:val="00CD0CA7"/>
    <w:rsid w:val="00D228FF"/>
    <w:rsid w:val="00D9621D"/>
    <w:rsid w:val="00E77CD3"/>
    <w:rsid w:val="00EB0D2D"/>
    <w:rsid w:val="00F91CC3"/>
    <w:rsid w:val="00FE008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colormru v:ext="edit" colors="#03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7902"/>
    <w:pPr>
      <w:spacing w:after="200" w:line="276"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rsid w:val="00F91CC3"/>
    <w:pPr>
      <w:keepNext/>
      <w:spacing w:after="0" w:line="240" w:lineRule="auto"/>
      <w:outlineLvl w:val="0"/>
    </w:pPr>
    <w:rPr>
      <w:rFonts w:ascii="Arial" w:eastAsia="Times New Roman" w:hAnsi="Arial" w:cs="Times New Roman"/>
      <w:sz w:val="36"/>
      <w:szCs w:val="20"/>
      <w:lang w:eastAsia="de-DE"/>
    </w:rPr>
  </w:style>
  <w:style w:type="paragraph" w:styleId="berschrift2">
    <w:name w:val="heading 2"/>
    <w:basedOn w:val="Standard"/>
    <w:next w:val="Standard"/>
    <w:qFormat/>
    <w:rsid w:val="00F91CC3"/>
    <w:pPr>
      <w:keepNext/>
      <w:spacing w:after="0" w:line="312" w:lineRule="auto"/>
      <w:jc w:val="center"/>
      <w:outlineLvl w:val="1"/>
    </w:pPr>
    <w:rPr>
      <w:rFonts w:ascii="Arial" w:eastAsia="Times New Roman" w:hAnsi="Arial" w:cs="Arial"/>
      <w:b/>
      <w:color w:val="003399"/>
      <w:lang w:eastAsia="de-DE"/>
    </w:rPr>
  </w:style>
  <w:style w:type="paragraph" w:styleId="berschrift6">
    <w:name w:val="heading 6"/>
    <w:basedOn w:val="Standard"/>
    <w:next w:val="Standard"/>
    <w:qFormat/>
    <w:rsid w:val="00F91CC3"/>
    <w:pPr>
      <w:spacing w:before="240" w:after="60" w:line="240" w:lineRule="auto"/>
      <w:outlineLvl w:val="5"/>
    </w:pPr>
    <w:rPr>
      <w:rFonts w:ascii="Times New Roman" w:eastAsia="Times New Roman" w:hAnsi="Times New Roman" w:cs="Times New Roman"/>
      <w:b/>
      <w:lang w:eastAsia="de-DE"/>
    </w:rPr>
  </w:style>
  <w:style w:type="paragraph" w:styleId="berschrift7">
    <w:name w:val="heading 7"/>
    <w:basedOn w:val="Standard"/>
    <w:next w:val="Standard"/>
    <w:qFormat/>
    <w:rsid w:val="00F91CC3"/>
    <w:pPr>
      <w:spacing w:before="240" w:after="60" w:line="240" w:lineRule="auto"/>
      <w:outlineLvl w:val="6"/>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SG">
    <w:name w:val="Fließtext SG"/>
    <w:basedOn w:val="Standard"/>
    <w:autoRedefine/>
    <w:semiHidden/>
    <w:rsid w:val="00F91CC3"/>
    <w:pPr>
      <w:spacing w:line="280" w:lineRule="exact"/>
    </w:pPr>
    <w:rPr>
      <w:rFonts w:ascii="TheSans B5 Plain" w:hAnsi="TheSans B5 Plain"/>
      <w:szCs w:val="20"/>
    </w:rPr>
  </w:style>
  <w:style w:type="paragraph" w:customStyle="1" w:styleId="AbsenderSG">
    <w:name w:val="Absender SG"/>
    <w:basedOn w:val="FlietextSG"/>
    <w:autoRedefine/>
    <w:semiHidden/>
    <w:rsid w:val="00F91CC3"/>
    <w:pPr>
      <w:spacing w:line="220" w:lineRule="exact"/>
    </w:pPr>
    <w:rPr>
      <w:sz w:val="18"/>
    </w:rPr>
  </w:style>
  <w:style w:type="paragraph" w:customStyle="1" w:styleId="EmpfngerSG">
    <w:name w:val="Empfänger SG"/>
    <w:basedOn w:val="AbsenderSG"/>
    <w:autoRedefine/>
    <w:semiHidden/>
    <w:rsid w:val="00F91CC3"/>
    <w:pPr>
      <w:spacing w:line="250" w:lineRule="exact"/>
    </w:pPr>
    <w:rPr>
      <w:sz w:val="22"/>
    </w:rPr>
  </w:style>
  <w:style w:type="paragraph" w:customStyle="1" w:styleId="berschrift-2">
    <w:name w:val="Überschrift-2"/>
    <w:basedOn w:val="berschrift7"/>
    <w:semiHidden/>
    <w:rsid w:val="00F91CC3"/>
    <w:pPr>
      <w:keepNext/>
      <w:spacing w:before="0" w:after="880"/>
    </w:pPr>
    <w:rPr>
      <w:rFonts w:ascii="Arial" w:hAnsi="Arial"/>
      <w:b/>
      <w:szCs w:val="20"/>
    </w:rPr>
  </w:style>
  <w:style w:type="paragraph" w:customStyle="1" w:styleId="berschrift10">
    <w:name w:val="Überschrift_1"/>
    <w:basedOn w:val="berschrift6"/>
    <w:semiHidden/>
    <w:rsid w:val="00F91CC3"/>
    <w:pPr>
      <w:keepNext/>
      <w:spacing w:before="0" w:after="0"/>
    </w:pPr>
    <w:rPr>
      <w:rFonts w:ascii="Arial" w:hAnsi="Arial"/>
      <w:sz w:val="36"/>
      <w:szCs w:val="20"/>
    </w:rPr>
  </w:style>
  <w:style w:type="paragraph" w:customStyle="1" w:styleId="Formatvorlage1">
    <w:name w:val="Formatvorlage1"/>
    <w:basedOn w:val="berschrift6"/>
    <w:semiHidden/>
    <w:rsid w:val="00F91CC3"/>
    <w:pPr>
      <w:keepNext/>
      <w:spacing w:before="0" w:after="0"/>
    </w:pPr>
    <w:rPr>
      <w:rFonts w:ascii="Arial" w:hAnsi="Arial"/>
      <w:sz w:val="36"/>
      <w:szCs w:val="20"/>
    </w:rPr>
  </w:style>
  <w:style w:type="paragraph" w:styleId="Kopfzeile">
    <w:name w:val="header"/>
    <w:basedOn w:val="Standard"/>
    <w:semiHidden/>
    <w:rsid w:val="00F91CC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paragraph" w:styleId="Fuzeile">
    <w:name w:val="footer"/>
    <w:basedOn w:val="Standard"/>
    <w:semiHidden/>
    <w:rsid w:val="00F91CC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semiHidden/>
    <w:rsid w:val="00F91CC3"/>
    <w:rPr>
      <w:color w:val="0000FF"/>
      <w:u w:val="single"/>
    </w:rPr>
  </w:style>
  <w:style w:type="character" w:styleId="Seitenzahl">
    <w:name w:val="page number"/>
    <w:basedOn w:val="Absatz-Standardschriftart"/>
    <w:semiHidden/>
    <w:rsid w:val="00F91CC3"/>
  </w:style>
  <w:style w:type="paragraph" w:styleId="StandardWeb">
    <w:name w:val="Normal (Web)"/>
    <w:basedOn w:val="Standard"/>
    <w:semiHidden/>
    <w:rsid w:val="00F91CC3"/>
    <w:pPr>
      <w:spacing w:before="100" w:beforeAutospacing="1" w:after="100" w:afterAutospacing="1"/>
    </w:pPr>
    <w:rPr>
      <w:rFonts w:ascii="Verdana" w:hAnsi="Verdana"/>
      <w:color w:val="3A428C"/>
      <w:sz w:val="20"/>
      <w:szCs w:val="20"/>
    </w:rPr>
  </w:style>
  <w:style w:type="paragraph" w:styleId="Textkrper3">
    <w:name w:val="Body Text 3"/>
    <w:basedOn w:val="Standard"/>
    <w:semiHidden/>
    <w:rsid w:val="00F91CC3"/>
    <w:pPr>
      <w:spacing w:before="60" w:after="60" w:line="288" w:lineRule="auto"/>
      <w:jc w:val="both"/>
    </w:pPr>
    <w:rPr>
      <w:rFonts w:ascii="Arial" w:eastAsia="Times New Roman" w:hAnsi="Arial" w:cs="Times New Roman"/>
      <w:i/>
      <w:iCs/>
      <w:szCs w:val="24"/>
      <w:lang w:val="de-CH" w:eastAsia="de-DE"/>
    </w:rPr>
  </w:style>
  <w:style w:type="paragraph" w:styleId="Beschriftung">
    <w:name w:val="caption"/>
    <w:basedOn w:val="Standard"/>
    <w:next w:val="Standard"/>
    <w:qFormat/>
    <w:rsid w:val="00F91CC3"/>
    <w:pPr>
      <w:spacing w:before="60" w:after="60" w:line="360" w:lineRule="auto"/>
      <w:jc w:val="center"/>
    </w:pPr>
    <w:rPr>
      <w:rFonts w:ascii="Arial" w:eastAsia="Times New Roman" w:hAnsi="Arial" w:cs="Arial"/>
      <w:b/>
      <w:bCs/>
      <w:sz w:val="24"/>
      <w:szCs w:val="24"/>
      <w:lang w:val="de-CH" w:eastAsia="de-DE"/>
    </w:rPr>
  </w:style>
  <w:style w:type="paragraph" w:customStyle="1" w:styleId="THWberschrift">
    <w:name w:val="THW Überschrift"/>
    <w:next w:val="THWZwischenberschrift"/>
    <w:rsid w:val="00F91CC3"/>
    <w:pPr>
      <w:spacing w:after="400" w:line="312" w:lineRule="auto"/>
    </w:pPr>
    <w:rPr>
      <w:rFonts w:ascii="Arial" w:hAnsi="Arial" w:cs="Arial"/>
      <w:b/>
      <w:sz w:val="28"/>
      <w:szCs w:val="28"/>
    </w:rPr>
  </w:style>
  <w:style w:type="paragraph" w:customStyle="1" w:styleId="THWZwischenberschrift">
    <w:name w:val="THW Zwischenüberschrift"/>
    <w:next w:val="THWFlietext"/>
    <w:rsid w:val="00F91CC3"/>
    <w:pPr>
      <w:spacing w:after="360" w:line="280" w:lineRule="exact"/>
      <w:jc w:val="both"/>
    </w:pPr>
    <w:rPr>
      <w:rFonts w:ascii="Arial" w:hAnsi="Arial"/>
      <w:b/>
      <w:i/>
      <w:szCs w:val="24"/>
    </w:rPr>
  </w:style>
  <w:style w:type="paragraph" w:customStyle="1" w:styleId="THWFlietext">
    <w:name w:val="THW Fließtext"/>
    <w:rsid w:val="00F91CC3"/>
    <w:pPr>
      <w:spacing w:after="180" w:line="280" w:lineRule="exact"/>
      <w:jc w:val="both"/>
    </w:pPr>
    <w:rPr>
      <w:rFonts w:ascii="Arial" w:hAnsi="Arial"/>
      <w:szCs w:val="24"/>
    </w:rPr>
  </w:style>
  <w:style w:type="paragraph" w:customStyle="1" w:styleId="THWFunote">
    <w:name w:val="THW Fußnote"/>
    <w:rsid w:val="00F91CC3"/>
    <w:pPr>
      <w:spacing w:line="312" w:lineRule="auto"/>
    </w:pPr>
    <w:rPr>
      <w:rFonts w:ascii="Arial" w:hAnsi="Arial" w:cs="Arial"/>
      <w:sz w:val="16"/>
      <w:szCs w:val="18"/>
    </w:rPr>
  </w:style>
  <w:style w:type="paragraph" w:styleId="Dokumentstruktur">
    <w:name w:val="Document Map"/>
    <w:basedOn w:val="Standard"/>
    <w:semiHidden/>
    <w:rsid w:val="00F91CC3"/>
    <w:pPr>
      <w:shd w:val="clear" w:color="auto" w:fill="000080"/>
    </w:pPr>
    <w:rPr>
      <w:rFonts w:ascii="Tahoma" w:hAnsi="Tahoma" w:cs="Tahoma"/>
    </w:rPr>
  </w:style>
  <w:style w:type="character" w:styleId="BesuchterHyperlink">
    <w:name w:val="FollowedHyperlink"/>
    <w:basedOn w:val="Absatz-Standardschriftart"/>
    <w:semiHidden/>
    <w:rsid w:val="00F91CC3"/>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th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hw.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iner\Desktop\THW\03_OV%20Ingolstadt\03_&#214;ffentlichkeitsarbeit\04_Pressemitteilungen\Vorlage_Pressemitteilun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Vorlage_Pressemitteilung</Template>
  <TotalTime>0</TotalTime>
  <Pages>1</Pages>
  <Words>296</Words>
  <Characters>1868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THW: Neues Layout für die Pressemitteilung und diese Zeile ist noch viel länger um das mal zu testen</vt:lpstr>
    </vt:vector>
  </TitlesOfParts>
  <Company/>
  <LinksUpToDate>false</LinksUpToDate>
  <CharactersWithSpaces>2160</CharactersWithSpaces>
  <SharedDoc>false</SharedDoc>
  <HLinks>
    <vt:vector size="24" baseType="variant">
      <vt:variant>
        <vt:i4>6488179</vt:i4>
      </vt:variant>
      <vt:variant>
        <vt:i4>24</vt:i4>
      </vt:variant>
      <vt:variant>
        <vt:i4>0</vt:i4>
      </vt:variant>
      <vt:variant>
        <vt:i4>5</vt:i4>
      </vt:variant>
      <vt:variant>
        <vt:lpwstr>http://www.thw.de/</vt:lpwstr>
      </vt:variant>
      <vt:variant>
        <vt:lpwstr/>
      </vt:variant>
      <vt:variant>
        <vt:i4>4063298</vt:i4>
      </vt:variant>
      <vt:variant>
        <vt:i4>21</vt:i4>
      </vt:variant>
      <vt:variant>
        <vt:i4>0</vt:i4>
      </vt:variant>
      <vt:variant>
        <vt:i4>5</vt:i4>
      </vt:variant>
      <vt:variant>
        <vt:lpwstr>mailto:ov-xy@thw.de</vt:lpwstr>
      </vt:variant>
      <vt:variant>
        <vt:lpwstr/>
      </vt:variant>
      <vt:variant>
        <vt:i4>6488179</vt:i4>
      </vt:variant>
      <vt:variant>
        <vt:i4>9</vt:i4>
      </vt:variant>
      <vt:variant>
        <vt:i4>0</vt:i4>
      </vt:variant>
      <vt:variant>
        <vt:i4>5</vt:i4>
      </vt:variant>
      <vt:variant>
        <vt:lpwstr>http://www.thw.de/</vt:lpwstr>
      </vt:variant>
      <vt:variant>
        <vt:lpwstr/>
      </vt:variant>
      <vt:variant>
        <vt:i4>4063298</vt:i4>
      </vt:variant>
      <vt:variant>
        <vt:i4>6</vt:i4>
      </vt:variant>
      <vt:variant>
        <vt:i4>0</vt:i4>
      </vt:variant>
      <vt:variant>
        <vt:i4>5</vt:i4>
      </vt:variant>
      <vt:variant>
        <vt:lpwstr>mailto:ov-xy@thw.de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THW: Neues Layout für die Pressemitteilung und diese Zeile ist noch viel länger um das mal zu testen</dc:title>
  <dc:creator>Rainer Straszewski</dc:creator>
  <cp:lastModifiedBy>Rainer Straszewski</cp:lastModifiedBy>
  <cp:revision>1</cp:revision>
  <cp:lastPrinted>2007-07-26T08:15:00Z</cp:lastPrinted>
  <dcterms:created xsi:type="dcterms:W3CDTF">2017-01-03T16:09:00Z</dcterms:created>
  <dcterms:modified xsi:type="dcterms:W3CDTF">2017-01-03T16:20:00Z</dcterms:modified>
</cp:coreProperties>
</file>